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AC2" w:rsidRPr="00DE0291" w:rsidRDefault="00175AC2" w:rsidP="00260A64">
      <w:pPr>
        <w:spacing w:line="240" w:lineRule="exact"/>
        <w:ind w:left="4800"/>
        <w:jc w:val="center"/>
        <w:rPr>
          <w:sz w:val="28"/>
          <w:szCs w:val="28"/>
        </w:rPr>
      </w:pPr>
      <w:r w:rsidRPr="00DE0291">
        <w:rPr>
          <w:sz w:val="28"/>
          <w:szCs w:val="28"/>
        </w:rPr>
        <w:t>УТВЕРЖДАЮ</w:t>
      </w:r>
    </w:p>
    <w:p w:rsidR="00175AC2" w:rsidRPr="00DE0291" w:rsidRDefault="00175AC2" w:rsidP="00E143A5">
      <w:pPr>
        <w:spacing w:line="240" w:lineRule="exact"/>
        <w:ind w:firstLine="2835"/>
        <w:jc w:val="center"/>
        <w:rPr>
          <w:sz w:val="28"/>
          <w:szCs w:val="28"/>
        </w:rPr>
      </w:pPr>
    </w:p>
    <w:p w:rsidR="00175AC2" w:rsidRDefault="00175AC2" w:rsidP="00E143A5">
      <w:pPr>
        <w:pStyle w:val="3"/>
        <w:tabs>
          <w:tab w:val="left" w:pos="567"/>
        </w:tabs>
        <w:spacing w:line="240" w:lineRule="exact"/>
        <w:ind w:left="4800" w:firstLine="0"/>
        <w:jc w:val="left"/>
      </w:pPr>
      <w:r>
        <w:t>Волховский городской прокурор</w:t>
      </w: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</w:p>
    <w:p w:rsidR="00175AC2" w:rsidRDefault="00175AC2" w:rsidP="00E143A5">
      <w:pPr>
        <w:spacing w:line="240" w:lineRule="exact"/>
        <w:ind w:left="4800"/>
        <w:rPr>
          <w:sz w:val="28"/>
          <w:szCs w:val="28"/>
        </w:rPr>
      </w:pPr>
      <w:r>
        <w:rPr>
          <w:sz w:val="28"/>
          <w:szCs w:val="28"/>
        </w:rPr>
        <w:t xml:space="preserve">старший советник юстиции </w:t>
      </w: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В.В. Исаковский</w:t>
      </w:r>
    </w:p>
    <w:p w:rsidR="00175AC2" w:rsidRDefault="00175AC2" w:rsidP="00E143A5">
      <w:pPr>
        <w:spacing w:line="240" w:lineRule="exact"/>
        <w:ind w:left="4800" w:firstLine="708"/>
        <w:rPr>
          <w:sz w:val="28"/>
          <w:szCs w:val="28"/>
        </w:rPr>
      </w:pPr>
    </w:p>
    <w:p w:rsidR="00175AC2" w:rsidRDefault="00827E58" w:rsidP="00E143A5">
      <w:pPr>
        <w:spacing w:line="240" w:lineRule="exact"/>
        <w:ind w:left="4800"/>
        <w:rPr>
          <w:sz w:val="28"/>
          <w:szCs w:val="28"/>
        </w:rPr>
      </w:pPr>
      <w:r>
        <w:rPr>
          <w:sz w:val="28"/>
          <w:szCs w:val="28"/>
        </w:rPr>
        <w:t>«____» сентября</w:t>
      </w:r>
      <w:r w:rsidR="00175AC2">
        <w:rPr>
          <w:sz w:val="28"/>
          <w:szCs w:val="28"/>
        </w:rPr>
        <w:t xml:space="preserve"> 2019 года</w:t>
      </w:r>
    </w:p>
    <w:p w:rsidR="00175AC2" w:rsidRDefault="00175AC2" w:rsidP="00DE0291">
      <w:pPr>
        <w:spacing w:line="240" w:lineRule="exact"/>
        <w:ind w:left="4536" w:firstLine="567"/>
        <w:rPr>
          <w:sz w:val="28"/>
          <w:szCs w:val="28"/>
        </w:rPr>
      </w:pPr>
    </w:p>
    <w:p w:rsidR="00175AC2" w:rsidRPr="00A611C3" w:rsidRDefault="00175AC2" w:rsidP="00DE0291">
      <w:pPr>
        <w:spacing w:line="240" w:lineRule="exact"/>
        <w:ind w:left="4536" w:firstLine="567"/>
        <w:rPr>
          <w:sz w:val="28"/>
          <w:szCs w:val="28"/>
        </w:rPr>
      </w:pPr>
    </w:p>
    <w:p w:rsidR="00175AC2" w:rsidRPr="00A611C3" w:rsidRDefault="00175AC2" w:rsidP="00DE0291">
      <w:pPr>
        <w:spacing w:line="240" w:lineRule="exact"/>
        <w:ind w:left="4536" w:firstLine="567"/>
        <w:rPr>
          <w:sz w:val="28"/>
          <w:szCs w:val="28"/>
        </w:rPr>
      </w:pPr>
    </w:p>
    <w:p w:rsidR="00827E58" w:rsidRDefault="00827E58" w:rsidP="00827E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Волховской городской прокуратурой в июне 2019 года проведена проверка соблюдения законодательства о свободе совести, свободе вероисповедания и религиозных объединениях, в том числе, законности осуществления гражданином                Суховым А.С. миссионерской деятельности в помещении Собора «Архангела Михаила» по адресу: Ленинградская область, </w:t>
      </w:r>
      <w:r w:rsidRPr="00BD0395">
        <w:rPr>
          <w:sz w:val="28"/>
          <w:szCs w:val="28"/>
        </w:rPr>
        <w:t xml:space="preserve">Волховский район, д. </w:t>
      </w:r>
      <w:proofErr w:type="spellStart"/>
      <w:r w:rsidRPr="00BD0395">
        <w:rPr>
          <w:sz w:val="28"/>
          <w:szCs w:val="28"/>
        </w:rPr>
        <w:t>Дудачкино</w:t>
      </w:r>
      <w:proofErr w:type="spellEnd"/>
      <w:r w:rsidRPr="00BD0395">
        <w:rPr>
          <w:sz w:val="28"/>
          <w:szCs w:val="28"/>
        </w:rPr>
        <w:t>, земельный участок с кадастровым номером 47:10:0900001:17.</w:t>
      </w:r>
    </w:p>
    <w:p w:rsidR="00F00DE9" w:rsidRDefault="009D1120" w:rsidP="00F00D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проверки</w:t>
      </w:r>
      <w:r w:rsidR="00827E58">
        <w:rPr>
          <w:sz w:val="28"/>
          <w:szCs w:val="28"/>
        </w:rPr>
        <w:t xml:space="preserve"> 05.06.2019</w:t>
      </w:r>
      <w:r>
        <w:rPr>
          <w:sz w:val="28"/>
          <w:szCs w:val="28"/>
        </w:rPr>
        <w:t xml:space="preserve"> и 06.06.2019</w:t>
      </w:r>
      <w:r w:rsidR="00827E58">
        <w:rPr>
          <w:sz w:val="28"/>
          <w:szCs w:val="28"/>
        </w:rPr>
        <w:t xml:space="preserve"> </w:t>
      </w:r>
      <w:r w:rsidR="00F00DE9">
        <w:rPr>
          <w:sz w:val="28"/>
          <w:szCs w:val="28"/>
        </w:rPr>
        <w:t>были выявлены факты распространения</w:t>
      </w:r>
      <w:r>
        <w:rPr>
          <w:sz w:val="28"/>
          <w:szCs w:val="28"/>
        </w:rPr>
        <w:t xml:space="preserve"> Суховым А.С.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соборе «Архангела Михаила» </w:t>
      </w:r>
      <w:r w:rsidR="00F00DE9">
        <w:rPr>
          <w:rStyle w:val="blk"/>
          <w:sz w:val="28"/>
          <w:szCs w:val="28"/>
        </w:rPr>
        <w:t>информаци</w:t>
      </w:r>
      <w:r w:rsidR="00F00DE9">
        <w:rPr>
          <w:rStyle w:val="blk"/>
          <w:sz w:val="28"/>
          <w:szCs w:val="28"/>
        </w:rPr>
        <w:t>и</w:t>
      </w:r>
      <w:r w:rsidR="00F00DE9" w:rsidRPr="003E21E2">
        <w:rPr>
          <w:rStyle w:val="blk"/>
          <w:sz w:val="28"/>
          <w:szCs w:val="28"/>
        </w:rPr>
        <w:t xml:space="preserve"> о своем вероучении среди лиц, не являющихся участниками (членами, последователями) данного религиозного объединения, в целях вовлечения указанных лиц в состав участников (членов, последователей) религиозного объедин</w:t>
      </w:r>
      <w:r w:rsidR="00F00DE9">
        <w:rPr>
          <w:rStyle w:val="blk"/>
          <w:sz w:val="28"/>
          <w:szCs w:val="28"/>
        </w:rPr>
        <w:t xml:space="preserve">ения путем проведения </w:t>
      </w:r>
      <w:r w:rsidR="00F00DE9">
        <w:rPr>
          <w:sz w:val="28"/>
          <w:szCs w:val="28"/>
        </w:rPr>
        <w:t>религиозных обрядов</w:t>
      </w:r>
      <w:r w:rsidR="00F00DE9">
        <w:rPr>
          <w:sz w:val="28"/>
          <w:szCs w:val="28"/>
        </w:rPr>
        <w:t>.</w:t>
      </w:r>
    </w:p>
    <w:p w:rsidR="009D1120" w:rsidRDefault="00F00DE9" w:rsidP="009D1120">
      <w:pPr>
        <w:ind w:firstLine="708"/>
        <w:jc w:val="both"/>
        <w:rPr>
          <w:rStyle w:val="blk"/>
          <w:sz w:val="28"/>
          <w:szCs w:val="28"/>
        </w:rPr>
      </w:pPr>
      <w:proofErr w:type="gramStart"/>
      <w:r>
        <w:rPr>
          <w:sz w:val="28"/>
          <w:szCs w:val="28"/>
        </w:rPr>
        <w:t xml:space="preserve">Сухов А.С. осуществлял </w:t>
      </w:r>
      <w:r w:rsidR="009D1120" w:rsidRPr="00BD0395">
        <w:rPr>
          <w:sz w:val="28"/>
          <w:szCs w:val="28"/>
        </w:rPr>
        <w:t>миссионерск</w:t>
      </w:r>
      <w:r>
        <w:rPr>
          <w:sz w:val="28"/>
          <w:szCs w:val="28"/>
        </w:rPr>
        <w:t>ую</w:t>
      </w:r>
      <w:r w:rsidR="009D1120" w:rsidRPr="00BD0395">
        <w:rPr>
          <w:sz w:val="28"/>
          <w:szCs w:val="28"/>
        </w:rPr>
        <w:t xml:space="preserve"> деятельность с нарушением требований законодательства о свободе, совести, свободе вероисповедания и о религиозных объединениях, то есть действовал в форме религиозной  группы, проводив службу в помещении с группой лиц, не являющихся членами группы, распространял  информацию о своем вероучении не имея </w:t>
      </w:r>
      <w:r w:rsidR="009D1120" w:rsidRPr="00BD0395">
        <w:rPr>
          <w:rStyle w:val="blk"/>
          <w:sz w:val="28"/>
          <w:szCs w:val="28"/>
        </w:rPr>
        <w:t>при себе решения общего собрания религиозной группы о предоставлении им соответствующих полномочий с указанием реквизитов письменного</w:t>
      </w:r>
      <w:proofErr w:type="gramEnd"/>
      <w:r w:rsidR="009D1120" w:rsidRPr="00BD0395">
        <w:rPr>
          <w:rStyle w:val="blk"/>
          <w:sz w:val="28"/>
          <w:szCs w:val="28"/>
        </w:rPr>
        <w:t xml:space="preserve"> подтверждения получения и регистрации уведомления о создании и начале деятельности указанной религиозной группы, выданного территориальным органом федерального органа государственной регистрации</w:t>
      </w:r>
      <w:r w:rsidR="009D1120">
        <w:rPr>
          <w:rStyle w:val="blk"/>
          <w:sz w:val="28"/>
          <w:szCs w:val="28"/>
        </w:rPr>
        <w:t>.</w:t>
      </w:r>
    </w:p>
    <w:p w:rsidR="00F00DE9" w:rsidRDefault="00F00DE9" w:rsidP="00827E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этой связи, Волховским городским прокурором в отношении Сухова А.С. были вынесены постановления о возбуждении дела об административных правонарушениях, предусмотренных ч. 4 ст. 5.26 КоАП РФ – </w:t>
      </w:r>
      <w:r w:rsidRPr="00F00DE9">
        <w:rPr>
          <w:sz w:val="28"/>
          <w:szCs w:val="28"/>
        </w:rPr>
        <w:t>«</w:t>
      </w:r>
      <w:r w:rsidRPr="00F00DE9">
        <w:rPr>
          <w:sz w:val="28"/>
          <w:szCs w:val="28"/>
          <w:shd w:val="clear" w:color="auto" w:fill="FFFFFF"/>
        </w:rPr>
        <w:t>Осуществление</w:t>
      </w:r>
      <w:r>
        <w:rPr>
          <w:sz w:val="28"/>
          <w:szCs w:val="28"/>
          <w:shd w:val="clear" w:color="auto" w:fill="FFFFFF"/>
        </w:rPr>
        <w:t xml:space="preserve"> </w:t>
      </w:r>
      <w:hyperlink r:id="rId7" w:anchor="dst100034" w:history="1">
        <w:r w:rsidRPr="00F00DE9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миссионерской</w:t>
        </w:r>
        <w:r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Pr="00F00DE9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деятельности</w:t>
        </w:r>
      </w:hyperlink>
      <w:r>
        <w:rPr>
          <w:sz w:val="28"/>
          <w:szCs w:val="28"/>
        </w:rPr>
        <w:t xml:space="preserve"> </w:t>
      </w:r>
      <w:r w:rsidRPr="00F00DE9">
        <w:rPr>
          <w:sz w:val="28"/>
          <w:szCs w:val="28"/>
          <w:shd w:val="clear" w:color="auto" w:fill="FFFFFF"/>
        </w:rPr>
        <w:t>с</w:t>
      </w:r>
      <w:r>
        <w:rPr>
          <w:sz w:val="28"/>
          <w:szCs w:val="28"/>
          <w:shd w:val="clear" w:color="auto" w:fill="FFFFFF"/>
        </w:rPr>
        <w:t xml:space="preserve"> </w:t>
      </w:r>
      <w:r w:rsidRPr="00F00DE9">
        <w:rPr>
          <w:sz w:val="28"/>
          <w:szCs w:val="28"/>
          <w:shd w:val="clear" w:color="auto" w:fill="FFFFFF"/>
        </w:rPr>
        <w:t>нарушением</w:t>
      </w:r>
      <w:r>
        <w:rPr>
          <w:sz w:val="28"/>
          <w:szCs w:val="28"/>
          <w:shd w:val="clear" w:color="auto" w:fill="FFFFFF"/>
        </w:rPr>
        <w:t xml:space="preserve"> </w:t>
      </w:r>
      <w:hyperlink r:id="rId8" w:anchor="dst88" w:history="1">
        <w:r w:rsidRPr="00F00DE9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>требований</w:t>
        </w:r>
      </w:hyperlink>
      <w:r>
        <w:rPr>
          <w:sz w:val="28"/>
          <w:szCs w:val="28"/>
        </w:rPr>
        <w:t xml:space="preserve"> </w:t>
      </w:r>
      <w:r w:rsidRPr="00F00DE9">
        <w:rPr>
          <w:sz w:val="28"/>
          <w:szCs w:val="28"/>
          <w:shd w:val="clear" w:color="auto" w:fill="FFFFFF"/>
        </w:rPr>
        <w:t>законодательства</w:t>
      </w:r>
      <w:r>
        <w:rPr>
          <w:sz w:val="28"/>
          <w:szCs w:val="28"/>
          <w:shd w:val="clear" w:color="auto" w:fill="FFFFFF"/>
        </w:rPr>
        <w:t xml:space="preserve"> </w:t>
      </w:r>
      <w:r w:rsidRPr="00F00DE9"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 xml:space="preserve"> </w:t>
      </w:r>
      <w:r w:rsidRPr="00F00DE9">
        <w:rPr>
          <w:sz w:val="28"/>
          <w:szCs w:val="28"/>
          <w:shd w:val="clear" w:color="auto" w:fill="FFFFFF"/>
        </w:rPr>
        <w:t>свободе</w:t>
      </w:r>
      <w:r>
        <w:rPr>
          <w:sz w:val="28"/>
          <w:szCs w:val="28"/>
          <w:shd w:val="clear" w:color="auto" w:fill="FFFFFF"/>
        </w:rPr>
        <w:t xml:space="preserve"> </w:t>
      </w:r>
      <w:r w:rsidRPr="00F00DE9">
        <w:rPr>
          <w:sz w:val="28"/>
          <w:szCs w:val="28"/>
          <w:shd w:val="clear" w:color="auto" w:fill="FFFFFF"/>
        </w:rPr>
        <w:t>совести,</w:t>
      </w:r>
      <w:r>
        <w:rPr>
          <w:sz w:val="28"/>
          <w:szCs w:val="28"/>
          <w:shd w:val="clear" w:color="auto" w:fill="FFFFFF"/>
        </w:rPr>
        <w:t xml:space="preserve"> </w:t>
      </w:r>
      <w:r w:rsidRPr="00F00DE9">
        <w:rPr>
          <w:sz w:val="28"/>
          <w:szCs w:val="28"/>
          <w:shd w:val="clear" w:color="auto" w:fill="FFFFFF"/>
        </w:rPr>
        <w:t>свободе</w:t>
      </w:r>
      <w:r>
        <w:rPr>
          <w:sz w:val="28"/>
          <w:szCs w:val="28"/>
          <w:shd w:val="clear" w:color="auto" w:fill="FFFFFF"/>
        </w:rPr>
        <w:t xml:space="preserve"> </w:t>
      </w:r>
      <w:r w:rsidRPr="00F00DE9">
        <w:rPr>
          <w:sz w:val="28"/>
          <w:szCs w:val="28"/>
          <w:shd w:val="clear" w:color="auto" w:fill="FFFFFF"/>
        </w:rPr>
        <w:t>вероисповедания</w:t>
      </w:r>
      <w:r>
        <w:rPr>
          <w:sz w:val="28"/>
          <w:szCs w:val="28"/>
          <w:shd w:val="clear" w:color="auto" w:fill="FFFFFF"/>
        </w:rPr>
        <w:t xml:space="preserve"> </w:t>
      </w:r>
      <w:r w:rsidRPr="00F00DE9">
        <w:rPr>
          <w:sz w:val="28"/>
          <w:szCs w:val="28"/>
          <w:shd w:val="clear" w:color="auto" w:fill="FFFFFF"/>
        </w:rPr>
        <w:t>и</w:t>
      </w:r>
      <w:r>
        <w:rPr>
          <w:sz w:val="28"/>
          <w:szCs w:val="28"/>
          <w:shd w:val="clear" w:color="auto" w:fill="FFFFFF"/>
        </w:rPr>
        <w:t xml:space="preserve"> </w:t>
      </w:r>
      <w:r w:rsidRPr="00F00DE9"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 xml:space="preserve"> </w:t>
      </w:r>
      <w:r w:rsidRPr="00F00DE9">
        <w:rPr>
          <w:sz w:val="28"/>
          <w:szCs w:val="28"/>
          <w:shd w:val="clear" w:color="auto" w:fill="FFFFFF"/>
        </w:rPr>
        <w:t>религиозных</w:t>
      </w:r>
      <w:r>
        <w:rPr>
          <w:sz w:val="28"/>
          <w:szCs w:val="28"/>
          <w:shd w:val="clear" w:color="auto" w:fill="FFFFFF"/>
        </w:rPr>
        <w:t xml:space="preserve"> </w:t>
      </w:r>
      <w:r w:rsidRPr="00F00DE9">
        <w:rPr>
          <w:sz w:val="28"/>
          <w:szCs w:val="28"/>
          <w:shd w:val="clear" w:color="auto" w:fill="FFFFFF"/>
        </w:rPr>
        <w:t>объединениях</w:t>
      </w:r>
      <w:r w:rsidRPr="00F00DE9">
        <w:rPr>
          <w:sz w:val="28"/>
          <w:szCs w:val="28"/>
        </w:rPr>
        <w:t>»</w:t>
      </w:r>
    </w:p>
    <w:p w:rsidR="00F00DE9" w:rsidRDefault="00F00DE9" w:rsidP="00827E5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Решениями мирового суда от 04.09.2019 по делам № 3-198/2019 и № 3-199/2019 Сухов А.С. признан виновным в совершении административных правонарушений и ему назначено наказание в виде административных штрафов на общую сумму 10 000 рублей.</w:t>
      </w:r>
      <w:bookmarkStart w:id="0" w:name="_GoBack"/>
      <w:bookmarkEnd w:id="0"/>
    </w:p>
    <w:p w:rsidR="00175AC2" w:rsidRDefault="00175AC2" w:rsidP="00A611C3">
      <w:pPr>
        <w:spacing w:line="240" w:lineRule="exact"/>
        <w:rPr>
          <w:sz w:val="28"/>
          <w:szCs w:val="28"/>
        </w:rPr>
      </w:pPr>
    </w:p>
    <w:p w:rsidR="00175AC2" w:rsidRPr="007022E6" w:rsidRDefault="00175AC2" w:rsidP="00A611C3">
      <w:pPr>
        <w:spacing w:line="240" w:lineRule="exact"/>
        <w:rPr>
          <w:sz w:val="28"/>
          <w:szCs w:val="28"/>
        </w:rPr>
      </w:pPr>
    </w:p>
    <w:p w:rsidR="00175AC2" w:rsidRDefault="00175AC2" w:rsidP="00A611C3">
      <w:pPr>
        <w:pStyle w:val="2"/>
        <w:spacing w:line="240" w:lineRule="exact"/>
      </w:pPr>
      <w:r w:rsidRPr="007022E6">
        <w:t>Помощник городского прокурора</w:t>
      </w:r>
    </w:p>
    <w:p w:rsidR="00175AC2" w:rsidRDefault="00175AC2" w:rsidP="00A611C3">
      <w:pPr>
        <w:pStyle w:val="2"/>
        <w:spacing w:line="240" w:lineRule="exact"/>
      </w:pPr>
    </w:p>
    <w:p w:rsidR="00175AC2" w:rsidRPr="007022E6" w:rsidRDefault="00175AC2" w:rsidP="00A611C3">
      <w:pPr>
        <w:pStyle w:val="2"/>
        <w:spacing w:line="240" w:lineRule="exact"/>
      </w:pPr>
      <w:r>
        <w:t xml:space="preserve">юрист 3 класса </w:t>
      </w:r>
      <w:r w:rsidRPr="007022E6">
        <w:t xml:space="preserve">                                                            </w:t>
      </w:r>
      <w:r>
        <w:t xml:space="preserve">                               </w:t>
      </w:r>
      <w:r w:rsidRPr="007022E6">
        <w:t>А.С. Ермилов</w:t>
      </w:r>
    </w:p>
    <w:sectPr w:rsidR="00175AC2" w:rsidRPr="007022E6" w:rsidSect="00E143A5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640" w:rsidRDefault="00A70640" w:rsidP="00175922">
      <w:r>
        <w:separator/>
      </w:r>
    </w:p>
  </w:endnote>
  <w:endnote w:type="continuationSeparator" w:id="0">
    <w:p w:rsidR="00A70640" w:rsidRDefault="00A70640" w:rsidP="00175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640" w:rsidRDefault="00A70640" w:rsidP="00175922">
      <w:r>
        <w:separator/>
      </w:r>
    </w:p>
  </w:footnote>
  <w:footnote w:type="continuationSeparator" w:id="0">
    <w:p w:rsidR="00A70640" w:rsidRDefault="00A70640" w:rsidP="00175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AC2" w:rsidRDefault="008928B9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0DE9">
      <w:rPr>
        <w:noProof/>
      </w:rPr>
      <w:t>2</w:t>
    </w:r>
    <w:r>
      <w:rPr>
        <w:noProof/>
      </w:rPr>
      <w:fldChar w:fldCharType="end"/>
    </w:r>
  </w:p>
  <w:p w:rsidR="00175AC2" w:rsidRDefault="00175A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4A9"/>
    <w:rsid w:val="0000721A"/>
    <w:rsid w:val="00016B85"/>
    <w:rsid w:val="00020A54"/>
    <w:rsid w:val="00030B81"/>
    <w:rsid w:val="00044EC7"/>
    <w:rsid w:val="00055638"/>
    <w:rsid w:val="0006641F"/>
    <w:rsid w:val="000675F2"/>
    <w:rsid w:val="000A4F99"/>
    <w:rsid w:val="000C19D6"/>
    <w:rsid w:val="000C73DB"/>
    <w:rsid w:val="000C7A92"/>
    <w:rsid w:val="000D7172"/>
    <w:rsid w:val="000F642F"/>
    <w:rsid w:val="00100980"/>
    <w:rsid w:val="00104797"/>
    <w:rsid w:val="001125D3"/>
    <w:rsid w:val="0012595C"/>
    <w:rsid w:val="0013296F"/>
    <w:rsid w:val="00133C34"/>
    <w:rsid w:val="001435A5"/>
    <w:rsid w:val="0014631A"/>
    <w:rsid w:val="00147014"/>
    <w:rsid w:val="00175922"/>
    <w:rsid w:val="00175AC2"/>
    <w:rsid w:val="00197EF8"/>
    <w:rsid w:val="001A2E4D"/>
    <w:rsid w:val="001B13EC"/>
    <w:rsid w:val="001C1D1C"/>
    <w:rsid w:val="001C4819"/>
    <w:rsid w:val="001C739D"/>
    <w:rsid w:val="001D74EF"/>
    <w:rsid w:val="001F174C"/>
    <w:rsid w:val="001F17C3"/>
    <w:rsid w:val="001F5FFF"/>
    <w:rsid w:val="00205939"/>
    <w:rsid w:val="00211995"/>
    <w:rsid w:val="00224A54"/>
    <w:rsid w:val="00224B3E"/>
    <w:rsid w:val="002255B7"/>
    <w:rsid w:val="002300FE"/>
    <w:rsid w:val="00231544"/>
    <w:rsid w:val="002367D0"/>
    <w:rsid w:val="0024195C"/>
    <w:rsid w:val="00260A64"/>
    <w:rsid w:val="002666AD"/>
    <w:rsid w:val="002706BF"/>
    <w:rsid w:val="00276908"/>
    <w:rsid w:val="002804BE"/>
    <w:rsid w:val="002838D4"/>
    <w:rsid w:val="00290D6E"/>
    <w:rsid w:val="002A0ABA"/>
    <w:rsid w:val="002B130B"/>
    <w:rsid w:val="002B2AB0"/>
    <w:rsid w:val="002B38FF"/>
    <w:rsid w:val="002C331F"/>
    <w:rsid w:val="002C353C"/>
    <w:rsid w:val="002C4A0F"/>
    <w:rsid w:val="002D280C"/>
    <w:rsid w:val="002E1F3F"/>
    <w:rsid w:val="002E4CC8"/>
    <w:rsid w:val="003006AD"/>
    <w:rsid w:val="00304278"/>
    <w:rsid w:val="00325239"/>
    <w:rsid w:val="00332F24"/>
    <w:rsid w:val="00355122"/>
    <w:rsid w:val="00381BEA"/>
    <w:rsid w:val="003A386D"/>
    <w:rsid w:val="003B69B5"/>
    <w:rsid w:val="003C769C"/>
    <w:rsid w:val="003E6B53"/>
    <w:rsid w:val="003F09B9"/>
    <w:rsid w:val="003F3532"/>
    <w:rsid w:val="00415F3E"/>
    <w:rsid w:val="00471B56"/>
    <w:rsid w:val="004B2BB3"/>
    <w:rsid w:val="004B340E"/>
    <w:rsid w:val="004B6130"/>
    <w:rsid w:val="004D1444"/>
    <w:rsid w:val="004E535C"/>
    <w:rsid w:val="004F77E4"/>
    <w:rsid w:val="00501650"/>
    <w:rsid w:val="00507C41"/>
    <w:rsid w:val="0057203F"/>
    <w:rsid w:val="0057678E"/>
    <w:rsid w:val="005A111D"/>
    <w:rsid w:val="005B2C5D"/>
    <w:rsid w:val="005D4656"/>
    <w:rsid w:val="005E6029"/>
    <w:rsid w:val="006031BD"/>
    <w:rsid w:val="00625CDE"/>
    <w:rsid w:val="0064068A"/>
    <w:rsid w:val="0064068C"/>
    <w:rsid w:val="00641383"/>
    <w:rsid w:val="00665D83"/>
    <w:rsid w:val="00673BA5"/>
    <w:rsid w:val="006804D1"/>
    <w:rsid w:val="00691947"/>
    <w:rsid w:val="00691E27"/>
    <w:rsid w:val="006A3AC2"/>
    <w:rsid w:val="006C4C7C"/>
    <w:rsid w:val="006D5AE0"/>
    <w:rsid w:val="006D7651"/>
    <w:rsid w:val="006F2661"/>
    <w:rsid w:val="00700F82"/>
    <w:rsid w:val="00701643"/>
    <w:rsid w:val="007022E6"/>
    <w:rsid w:val="00704DE3"/>
    <w:rsid w:val="00757970"/>
    <w:rsid w:val="0076111B"/>
    <w:rsid w:val="0077692D"/>
    <w:rsid w:val="00784890"/>
    <w:rsid w:val="0078730D"/>
    <w:rsid w:val="007933D0"/>
    <w:rsid w:val="007A6A7A"/>
    <w:rsid w:val="007B28D2"/>
    <w:rsid w:val="007B3E5F"/>
    <w:rsid w:val="007B4F0C"/>
    <w:rsid w:val="007C3A4E"/>
    <w:rsid w:val="007C4557"/>
    <w:rsid w:val="007E1CE7"/>
    <w:rsid w:val="007E24E5"/>
    <w:rsid w:val="007E3D12"/>
    <w:rsid w:val="0080318B"/>
    <w:rsid w:val="008103A4"/>
    <w:rsid w:val="008159A3"/>
    <w:rsid w:val="00816F0F"/>
    <w:rsid w:val="00827E58"/>
    <w:rsid w:val="00854993"/>
    <w:rsid w:val="0087011D"/>
    <w:rsid w:val="0088318A"/>
    <w:rsid w:val="00887193"/>
    <w:rsid w:val="008928B9"/>
    <w:rsid w:val="008A6A8F"/>
    <w:rsid w:val="008B76D7"/>
    <w:rsid w:val="008C4ED8"/>
    <w:rsid w:val="008E1014"/>
    <w:rsid w:val="008E12BF"/>
    <w:rsid w:val="008E26E7"/>
    <w:rsid w:val="00905C00"/>
    <w:rsid w:val="00905E64"/>
    <w:rsid w:val="00906C9E"/>
    <w:rsid w:val="00913280"/>
    <w:rsid w:val="00922210"/>
    <w:rsid w:val="00922523"/>
    <w:rsid w:val="009326AF"/>
    <w:rsid w:val="0098200F"/>
    <w:rsid w:val="009A105F"/>
    <w:rsid w:val="009A2935"/>
    <w:rsid w:val="009B1014"/>
    <w:rsid w:val="009D1120"/>
    <w:rsid w:val="009D4EC5"/>
    <w:rsid w:val="009D5F94"/>
    <w:rsid w:val="00A370CE"/>
    <w:rsid w:val="00A5185D"/>
    <w:rsid w:val="00A54C42"/>
    <w:rsid w:val="00A611C3"/>
    <w:rsid w:val="00A70640"/>
    <w:rsid w:val="00A8561B"/>
    <w:rsid w:val="00A96337"/>
    <w:rsid w:val="00AA7204"/>
    <w:rsid w:val="00AB07D2"/>
    <w:rsid w:val="00AD0D69"/>
    <w:rsid w:val="00AD5602"/>
    <w:rsid w:val="00AE16B5"/>
    <w:rsid w:val="00AE4FB6"/>
    <w:rsid w:val="00AE7699"/>
    <w:rsid w:val="00AE7F54"/>
    <w:rsid w:val="00B005A0"/>
    <w:rsid w:val="00B07178"/>
    <w:rsid w:val="00B07B64"/>
    <w:rsid w:val="00B27D4D"/>
    <w:rsid w:val="00B343C1"/>
    <w:rsid w:val="00B6487F"/>
    <w:rsid w:val="00B65B3D"/>
    <w:rsid w:val="00B66857"/>
    <w:rsid w:val="00B730EA"/>
    <w:rsid w:val="00B75184"/>
    <w:rsid w:val="00B7550C"/>
    <w:rsid w:val="00B7795D"/>
    <w:rsid w:val="00B80960"/>
    <w:rsid w:val="00B87E7A"/>
    <w:rsid w:val="00BA3E77"/>
    <w:rsid w:val="00BC09B0"/>
    <w:rsid w:val="00BD783F"/>
    <w:rsid w:val="00BE404D"/>
    <w:rsid w:val="00C10D61"/>
    <w:rsid w:val="00C12E6C"/>
    <w:rsid w:val="00C24241"/>
    <w:rsid w:val="00C3520C"/>
    <w:rsid w:val="00C465F7"/>
    <w:rsid w:val="00C509C5"/>
    <w:rsid w:val="00C53C11"/>
    <w:rsid w:val="00C62346"/>
    <w:rsid w:val="00C64F98"/>
    <w:rsid w:val="00C7358F"/>
    <w:rsid w:val="00CA18C8"/>
    <w:rsid w:val="00CA3EC1"/>
    <w:rsid w:val="00CC09B2"/>
    <w:rsid w:val="00CD0A30"/>
    <w:rsid w:val="00CD35DD"/>
    <w:rsid w:val="00CD77C4"/>
    <w:rsid w:val="00CE005F"/>
    <w:rsid w:val="00CE2892"/>
    <w:rsid w:val="00CF7A31"/>
    <w:rsid w:val="00D407FD"/>
    <w:rsid w:val="00D44AE0"/>
    <w:rsid w:val="00D54099"/>
    <w:rsid w:val="00D5784B"/>
    <w:rsid w:val="00D602FB"/>
    <w:rsid w:val="00D67950"/>
    <w:rsid w:val="00D764FE"/>
    <w:rsid w:val="00D77C21"/>
    <w:rsid w:val="00D86BAC"/>
    <w:rsid w:val="00DA243B"/>
    <w:rsid w:val="00DA5C5A"/>
    <w:rsid w:val="00DC5E4E"/>
    <w:rsid w:val="00DE0291"/>
    <w:rsid w:val="00DE0467"/>
    <w:rsid w:val="00DE5E4D"/>
    <w:rsid w:val="00DE61B6"/>
    <w:rsid w:val="00DF430D"/>
    <w:rsid w:val="00E143A5"/>
    <w:rsid w:val="00E2722D"/>
    <w:rsid w:val="00E339B9"/>
    <w:rsid w:val="00E46A15"/>
    <w:rsid w:val="00E64DCA"/>
    <w:rsid w:val="00E77F85"/>
    <w:rsid w:val="00E829FA"/>
    <w:rsid w:val="00EA07D7"/>
    <w:rsid w:val="00EA65B0"/>
    <w:rsid w:val="00EB32A1"/>
    <w:rsid w:val="00EB400B"/>
    <w:rsid w:val="00EC1994"/>
    <w:rsid w:val="00ED7F05"/>
    <w:rsid w:val="00EF3B92"/>
    <w:rsid w:val="00EF5DDB"/>
    <w:rsid w:val="00F00DE9"/>
    <w:rsid w:val="00F02A80"/>
    <w:rsid w:val="00F105CC"/>
    <w:rsid w:val="00F124A9"/>
    <w:rsid w:val="00F21774"/>
    <w:rsid w:val="00F23C55"/>
    <w:rsid w:val="00F26A28"/>
    <w:rsid w:val="00F32005"/>
    <w:rsid w:val="00F54B9E"/>
    <w:rsid w:val="00F70866"/>
    <w:rsid w:val="00F74791"/>
    <w:rsid w:val="00F77EBF"/>
    <w:rsid w:val="00F817AB"/>
    <w:rsid w:val="00F839F7"/>
    <w:rsid w:val="00F85D44"/>
    <w:rsid w:val="00FB0084"/>
    <w:rsid w:val="00FE10F0"/>
    <w:rsid w:val="00FE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rsid w:val="00F124A9"/>
    <w:rPr>
      <w:rFonts w:cs="Times New Roman"/>
    </w:rPr>
  </w:style>
  <w:style w:type="character" w:styleId="a3">
    <w:name w:val="Strong"/>
    <w:basedOn w:val="a0"/>
    <w:uiPriority w:val="99"/>
    <w:qFormat/>
    <w:rsid w:val="00F124A9"/>
    <w:rPr>
      <w:rFonts w:cs="Times New Roman"/>
      <w:b/>
      <w:bCs/>
    </w:rPr>
  </w:style>
  <w:style w:type="character" w:styleId="a4">
    <w:name w:val="Hyperlink"/>
    <w:basedOn w:val="a0"/>
    <w:uiPriority w:val="99"/>
    <w:rsid w:val="00F124A9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124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016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4B613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uiPriority w:val="99"/>
    <w:rsid w:val="00816F0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816F0F"/>
    <w:rPr>
      <w:rFonts w:cs="Times New Roman"/>
    </w:rPr>
  </w:style>
  <w:style w:type="character" w:customStyle="1" w:styleId="23">
    <w:name w:val="Основной текст (2)_"/>
    <w:basedOn w:val="a0"/>
    <w:link w:val="24"/>
    <w:locked/>
    <w:rsid w:val="00F817A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817AB"/>
    <w:pPr>
      <w:widowControl w:val="0"/>
      <w:shd w:val="clear" w:color="auto" w:fill="FFFFFF"/>
      <w:spacing w:after="240" w:line="240" w:lineRule="exact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A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6B85"/>
    <w:pPr>
      <w:keepNext/>
      <w:ind w:firstLine="709"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0291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E0291"/>
    <w:pPr>
      <w:keepNext/>
      <w:ind w:firstLine="3969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B85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DE029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lk">
    <w:name w:val="blk"/>
    <w:basedOn w:val="a0"/>
    <w:rsid w:val="00F124A9"/>
    <w:rPr>
      <w:rFonts w:cs="Times New Roman"/>
    </w:rPr>
  </w:style>
  <w:style w:type="character" w:styleId="a3">
    <w:name w:val="Strong"/>
    <w:basedOn w:val="a0"/>
    <w:uiPriority w:val="99"/>
    <w:qFormat/>
    <w:rsid w:val="00F124A9"/>
    <w:rPr>
      <w:rFonts w:cs="Times New Roman"/>
      <w:b/>
      <w:bCs/>
    </w:rPr>
  </w:style>
  <w:style w:type="character" w:styleId="a4">
    <w:name w:val="Hyperlink"/>
    <w:basedOn w:val="a0"/>
    <w:uiPriority w:val="99"/>
    <w:rsid w:val="00F124A9"/>
    <w:rPr>
      <w:rFonts w:cs="Times New Roman"/>
      <w:color w:val="0000FF"/>
      <w:u w:val="single"/>
    </w:rPr>
  </w:style>
  <w:style w:type="paragraph" w:styleId="a5">
    <w:name w:val="Normal (Web)"/>
    <w:basedOn w:val="a"/>
    <w:uiPriority w:val="99"/>
    <w:semiHidden/>
    <w:rsid w:val="00F124A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1759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1759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175922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0165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B27D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B27D4D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rsid w:val="00B7550C"/>
    <w:pPr>
      <w:ind w:firstLine="708"/>
      <w:jc w:val="both"/>
    </w:pPr>
    <w:rPr>
      <w:color w:val="000000"/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B7550C"/>
    <w:rPr>
      <w:rFonts w:ascii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B7550C"/>
    <w:pPr>
      <w:tabs>
        <w:tab w:val="left" w:pos="7152"/>
      </w:tabs>
      <w:ind w:firstLine="709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B7550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4B613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western">
    <w:name w:val="western"/>
    <w:basedOn w:val="a"/>
    <w:uiPriority w:val="99"/>
    <w:rsid w:val="00816F0F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816F0F"/>
    <w:rPr>
      <w:rFonts w:cs="Times New Roman"/>
    </w:rPr>
  </w:style>
  <w:style w:type="character" w:customStyle="1" w:styleId="23">
    <w:name w:val="Основной текст (2)_"/>
    <w:basedOn w:val="a0"/>
    <w:link w:val="24"/>
    <w:locked/>
    <w:rsid w:val="00F817A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817AB"/>
    <w:pPr>
      <w:widowControl w:val="0"/>
      <w:shd w:val="clear" w:color="auto" w:fill="FFFFFF"/>
      <w:spacing w:after="240" w:line="240" w:lineRule="exact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43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1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1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1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4067/4c1f887634fd881ccda0e61e752c9eda20d649a9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28009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Прокуратура ЛО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Прокурор</dc:creator>
  <cp:lastModifiedBy>Admin</cp:lastModifiedBy>
  <cp:revision>2</cp:revision>
  <cp:lastPrinted>2019-05-24T14:41:00Z</cp:lastPrinted>
  <dcterms:created xsi:type="dcterms:W3CDTF">2019-09-22T12:01:00Z</dcterms:created>
  <dcterms:modified xsi:type="dcterms:W3CDTF">2019-09-22T12:01:00Z</dcterms:modified>
</cp:coreProperties>
</file>